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181" w:rsidRDefault="0041324C" w:rsidP="00C46181">
      <w:pPr>
        <w:jc w:val="center"/>
        <w:rPr>
          <w:rFonts w:ascii="Arial" w:hAnsi="Arial" w:cs="Arial"/>
          <w:b/>
          <w:lang w:val="en-AU"/>
        </w:rPr>
      </w:pPr>
      <w:r w:rsidRPr="00E9199C">
        <w:rPr>
          <w:rFonts w:ascii="Arial" w:hAnsi="Arial" w:cs="Arial"/>
          <w:b/>
        </w:rPr>
        <w:t>Week</w:t>
      </w:r>
      <w:r w:rsidR="00CE5D7A" w:rsidRPr="00E9199C">
        <w:rPr>
          <w:rFonts w:ascii="Arial" w:hAnsi="Arial" w:cs="Arial"/>
          <w:b/>
        </w:rPr>
        <w:t xml:space="preserve"> </w:t>
      </w:r>
      <w:r w:rsidR="00C46181">
        <w:rPr>
          <w:rFonts w:ascii="Arial" w:hAnsi="Arial" w:cs="Arial"/>
          <w:b/>
          <w:lang w:val="en-AU"/>
        </w:rPr>
        <w:t>4</w:t>
      </w:r>
      <w:r w:rsidR="00DA3DCF">
        <w:rPr>
          <w:rFonts w:ascii="Arial" w:hAnsi="Arial" w:cs="Arial"/>
          <w:b/>
          <w:lang w:val="en-AU"/>
        </w:rPr>
        <w:t xml:space="preserve">:  </w:t>
      </w:r>
      <w:r w:rsidR="00C46181">
        <w:rPr>
          <w:rFonts w:ascii="Arial" w:hAnsi="Arial" w:cs="Arial"/>
          <w:b/>
          <w:lang w:val="en-AU"/>
        </w:rPr>
        <w:t>Action Research</w:t>
      </w:r>
      <w:r w:rsidR="004A690B">
        <w:rPr>
          <w:rFonts w:ascii="Arial" w:hAnsi="Arial" w:cs="Arial"/>
          <w:b/>
          <w:lang w:val="en-AU"/>
        </w:rPr>
        <w:t xml:space="preserve"> and Case Studies</w:t>
      </w:r>
    </w:p>
    <w:p w:rsidR="00C46181" w:rsidRDefault="00C46181" w:rsidP="00C46181">
      <w:pPr>
        <w:jc w:val="center"/>
        <w:rPr>
          <w:rFonts w:ascii="Arial" w:hAnsi="Arial" w:cs="Arial"/>
          <w:b/>
          <w:lang w:val="en-AU"/>
        </w:rPr>
      </w:pPr>
    </w:p>
    <w:p w:rsidR="004A690B" w:rsidRPr="004A690B" w:rsidRDefault="004A690B" w:rsidP="00557094">
      <w:pPr>
        <w:overflowPunct w:val="0"/>
        <w:autoSpaceDE w:val="0"/>
        <w:autoSpaceDN w:val="0"/>
        <w:adjustRightInd w:val="0"/>
        <w:textAlignment w:val="baseline"/>
        <w:rPr>
          <w:b/>
          <w:lang w:val="en-AU"/>
        </w:rPr>
      </w:pPr>
      <w:r w:rsidRPr="004A690B">
        <w:rPr>
          <w:b/>
          <w:lang w:val="en-AU"/>
        </w:rPr>
        <w:t>Action Research Process</w:t>
      </w:r>
      <w:bookmarkStart w:id="0" w:name="_GoBack"/>
      <w:bookmarkEnd w:id="0"/>
    </w:p>
    <w:p w:rsidR="00C46181" w:rsidRDefault="004A690B" w:rsidP="004A690B">
      <w:pPr>
        <w:overflowPunct w:val="0"/>
        <w:autoSpaceDE w:val="0"/>
        <w:autoSpaceDN w:val="0"/>
        <w:adjustRightInd w:val="0"/>
        <w:ind w:left="720"/>
        <w:textAlignment w:val="baseline"/>
        <w:rPr>
          <w:lang w:val="en-AU"/>
        </w:rPr>
      </w:pPr>
      <w:r>
        <w:rPr>
          <w:lang w:val="en-AU"/>
        </w:rPr>
        <w:t xml:space="preserve">1:  begins by identifying a critical issue in </w:t>
      </w:r>
      <w:r w:rsidR="00C46181">
        <w:t xml:space="preserve">identify critical issues in relation to </w:t>
      </w:r>
      <w:r>
        <w:rPr>
          <w:lang w:val="en-AU"/>
        </w:rPr>
        <w:t>your own</w:t>
      </w:r>
      <w:r>
        <w:t xml:space="preserve"> own workplace practice</w:t>
      </w:r>
    </w:p>
    <w:p w:rsidR="004A690B" w:rsidRDefault="004A690B" w:rsidP="004A690B">
      <w:pPr>
        <w:overflowPunct w:val="0"/>
        <w:autoSpaceDE w:val="0"/>
        <w:autoSpaceDN w:val="0"/>
        <w:adjustRightInd w:val="0"/>
        <w:ind w:left="720"/>
        <w:textAlignment w:val="baseline"/>
        <w:rPr>
          <w:lang w:val="en-AU"/>
        </w:rPr>
      </w:pPr>
      <w:r>
        <w:rPr>
          <w:lang w:val="en-AU"/>
        </w:rPr>
        <w:t xml:space="preserve">2.  </w:t>
      </w:r>
      <w:proofErr w:type="gramStart"/>
      <w:r>
        <w:rPr>
          <w:lang w:val="en-AU"/>
        </w:rPr>
        <w:t>an</w:t>
      </w:r>
      <w:proofErr w:type="gramEnd"/>
      <w:r>
        <w:rPr>
          <w:lang w:val="en-AU"/>
        </w:rPr>
        <w:t xml:space="preserve"> action learning/research project is then designed and carried out</w:t>
      </w:r>
    </w:p>
    <w:p w:rsidR="004A690B" w:rsidRDefault="004A690B" w:rsidP="004A690B">
      <w:pPr>
        <w:overflowPunct w:val="0"/>
        <w:autoSpaceDE w:val="0"/>
        <w:autoSpaceDN w:val="0"/>
        <w:adjustRightInd w:val="0"/>
        <w:ind w:left="720"/>
        <w:textAlignment w:val="baseline"/>
        <w:rPr>
          <w:lang w:val="en-AU"/>
        </w:rPr>
      </w:pPr>
      <w:r>
        <w:rPr>
          <w:lang w:val="en-AU"/>
        </w:rPr>
        <w:t xml:space="preserve">3.  </w:t>
      </w:r>
      <w:proofErr w:type="gramStart"/>
      <w:r>
        <w:rPr>
          <w:lang w:val="en-AU"/>
        </w:rPr>
        <w:t>the</w:t>
      </w:r>
      <w:proofErr w:type="gramEnd"/>
      <w:r>
        <w:rPr>
          <w:lang w:val="en-AU"/>
        </w:rPr>
        <w:t xml:space="preserve"> improvements in the learning of children being taught as part of this project is evaluated</w:t>
      </w:r>
    </w:p>
    <w:p w:rsidR="004A690B" w:rsidRPr="004A690B" w:rsidRDefault="004A690B" w:rsidP="004A690B">
      <w:pPr>
        <w:overflowPunct w:val="0"/>
        <w:autoSpaceDE w:val="0"/>
        <w:autoSpaceDN w:val="0"/>
        <w:adjustRightInd w:val="0"/>
        <w:ind w:left="720"/>
        <w:textAlignment w:val="baseline"/>
        <w:rPr>
          <w:lang w:val="en-AU"/>
        </w:rPr>
      </w:pPr>
      <w:r>
        <w:rPr>
          <w:lang w:val="en-AU"/>
        </w:rPr>
        <w:t xml:space="preserve">4.  </w:t>
      </w:r>
      <w:proofErr w:type="gramStart"/>
      <w:r>
        <w:rPr>
          <w:lang w:val="en-AU"/>
        </w:rPr>
        <w:t>the</w:t>
      </w:r>
      <w:proofErr w:type="gramEnd"/>
      <w:r>
        <w:rPr>
          <w:lang w:val="en-AU"/>
        </w:rPr>
        <w:t xml:space="preserve"> work you’ve done is presented in the form of a case study</w:t>
      </w:r>
    </w:p>
    <w:p w:rsidR="004A690B" w:rsidRDefault="004A690B" w:rsidP="00C46181">
      <w:pPr>
        <w:numPr>
          <w:ilvl w:val="12"/>
          <w:numId w:val="0"/>
        </w:numPr>
        <w:rPr>
          <w:b/>
          <w:lang w:val="en-AU"/>
        </w:rPr>
      </w:pPr>
    </w:p>
    <w:p w:rsidR="00C46181" w:rsidRPr="00557094" w:rsidRDefault="00C46181" w:rsidP="00557094">
      <w:pPr>
        <w:numPr>
          <w:ilvl w:val="12"/>
          <w:numId w:val="0"/>
        </w:numPr>
        <w:jc w:val="center"/>
        <w:rPr>
          <w:b/>
          <w:u w:val="single"/>
        </w:rPr>
      </w:pPr>
      <w:r w:rsidRPr="00557094">
        <w:rPr>
          <w:b/>
          <w:u w:val="single"/>
        </w:rPr>
        <w:t>The difference between Action Research and Action Learning</w:t>
      </w:r>
    </w:p>
    <w:p w:rsidR="00C46181" w:rsidRDefault="00C46181" w:rsidP="00C46181">
      <w:pPr>
        <w:numPr>
          <w:ilvl w:val="12"/>
          <w:numId w:val="0"/>
        </w:numPr>
      </w:pPr>
    </w:p>
    <w:p w:rsidR="004A690B" w:rsidRPr="00557094" w:rsidRDefault="004A690B" w:rsidP="00C46181">
      <w:pPr>
        <w:numPr>
          <w:ilvl w:val="12"/>
          <w:numId w:val="0"/>
        </w:numPr>
        <w:rPr>
          <w:lang w:val="en-AU"/>
        </w:rPr>
      </w:pPr>
      <w:r>
        <w:t>Very often, the two terms are used interchangeably.</w:t>
      </w:r>
      <w:r>
        <w:rPr>
          <w:lang w:val="en-AU"/>
        </w:rPr>
        <w:t xml:space="preserve">  </w:t>
      </w:r>
      <w:r w:rsidR="00C46181">
        <w:t>The main dif</w:t>
      </w:r>
      <w:r w:rsidR="00557094">
        <w:t>ference is a question of focus</w:t>
      </w:r>
      <w:r w:rsidR="00557094">
        <w:rPr>
          <w:lang w:val="en-AU"/>
        </w:rPr>
        <w:t>:</w:t>
      </w:r>
    </w:p>
    <w:p w:rsidR="004A690B" w:rsidRDefault="004A690B" w:rsidP="00C46181">
      <w:pPr>
        <w:numPr>
          <w:ilvl w:val="12"/>
          <w:numId w:val="0"/>
        </w:numPr>
        <w:rPr>
          <w:lang w:val="en-AU"/>
        </w:rPr>
      </w:pPr>
    </w:p>
    <w:p w:rsidR="004A690B" w:rsidRDefault="004A690B" w:rsidP="00C46181">
      <w:pPr>
        <w:numPr>
          <w:ilvl w:val="12"/>
          <w:numId w:val="0"/>
        </w:numPr>
        <w:rPr>
          <w:lang w:val="en-AU"/>
        </w:rPr>
      </w:pPr>
      <w:r w:rsidRPr="004A690B">
        <w:rPr>
          <w:b/>
          <w:lang w:val="en-AU"/>
        </w:rPr>
        <w:t>A</w:t>
      </w:r>
      <w:r w:rsidR="00C46181" w:rsidRPr="004A690B">
        <w:rPr>
          <w:b/>
        </w:rPr>
        <w:t>ction learning</w:t>
      </w:r>
      <w:r>
        <w:rPr>
          <w:lang w:val="en-AU"/>
        </w:rPr>
        <w:t xml:space="preserve">:  </w:t>
      </w:r>
      <w:r w:rsidR="00C46181">
        <w:t xml:space="preserve">the focus is upon the learning we obtain from action research and how that assists us to improve our practice and achieve improved teaching outcomes. </w:t>
      </w:r>
    </w:p>
    <w:p w:rsidR="004A690B" w:rsidRDefault="004A690B" w:rsidP="00C46181">
      <w:pPr>
        <w:numPr>
          <w:ilvl w:val="12"/>
          <w:numId w:val="0"/>
        </w:numPr>
        <w:rPr>
          <w:lang w:val="en-AU"/>
        </w:rPr>
      </w:pPr>
    </w:p>
    <w:p w:rsidR="00C46181" w:rsidRDefault="004A690B" w:rsidP="00C46181">
      <w:pPr>
        <w:numPr>
          <w:ilvl w:val="12"/>
          <w:numId w:val="0"/>
        </w:numPr>
      </w:pPr>
      <w:r w:rsidRPr="004A690B">
        <w:rPr>
          <w:b/>
          <w:lang w:val="en-AU"/>
        </w:rPr>
        <w:t>A</w:t>
      </w:r>
      <w:r w:rsidR="00C46181" w:rsidRPr="004A690B">
        <w:rPr>
          <w:b/>
        </w:rPr>
        <w:t>ction research</w:t>
      </w:r>
      <w:r>
        <w:rPr>
          <w:lang w:val="en-AU"/>
        </w:rPr>
        <w:t xml:space="preserve">:  </w:t>
      </w:r>
      <w:r w:rsidR="00C46181">
        <w:t xml:space="preserve">the focus is more on the technique itself, on the way we undertake research. </w:t>
      </w:r>
    </w:p>
    <w:p w:rsidR="004A690B" w:rsidRDefault="004A690B" w:rsidP="00C46181">
      <w:pPr>
        <w:numPr>
          <w:ilvl w:val="12"/>
          <w:numId w:val="0"/>
        </w:numPr>
        <w:rPr>
          <w:b/>
          <w:lang w:val="en-AU"/>
        </w:rPr>
      </w:pPr>
    </w:p>
    <w:p w:rsidR="00C46181" w:rsidRPr="00557094" w:rsidRDefault="00C46181" w:rsidP="00557094">
      <w:pPr>
        <w:numPr>
          <w:ilvl w:val="12"/>
          <w:numId w:val="0"/>
        </w:numPr>
        <w:jc w:val="center"/>
        <w:rPr>
          <w:b/>
          <w:u w:val="single"/>
          <w:lang w:val="en-AU"/>
        </w:rPr>
      </w:pPr>
      <w:r w:rsidRPr="00557094">
        <w:rPr>
          <w:b/>
          <w:u w:val="single"/>
        </w:rPr>
        <w:t xml:space="preserve">Reasons for carrying out </w:t>
      </w:r>
      <w:r w:rsidR="00557094">
        <w:rPr>
          <w:b/>
          <w:u w:val="single"/>
        </w:rPr>
        <w:t>Action Research/Action Learning</w:t>
      </w:r>
    </w:p>
    <w:p w:rsidR="00C46181" w:rsidRDefault="00C46181" w:rsidP="00C46181">
      <w:pPr>
        <w:numPr>
          <w:ilvl w:val="12"/>
          <w:numId w:val="0"/>
        </w:numPr>
      </w:pPr>
    </w:p>
    <w:p w:rsidR="00C46181" w:rsidRDefault="00C46181" w:rsidP="00C46181">
      <w:pPr>
        <w:pStyle w:val="BodyText1"/>
        <w:numPr>
          <w:ilvl w:val="0"/>
          <w:numId w:val="25"/>
        </w:numPr>
        <w:ind w:left="360"/>
        <w:rPr>
          <w:rFonts w:ascii="Times New Roman" w:hAnsi="Times New Roman"/>
          <w:sz w:val="24"/>
        </w:rPr>
      </w:pPr>
      <w:r>
        <w:rPr>
          <w:rFonts w:ascii="Times New Roman" w:hAnsi="Times New Roman"/>
          <w:sz w:val="24"/>
        </w:rPr>
        <w:t>All our behaviour is supported by theories of the way the world operates, but we rarely articulate those theories – they have become so much part of our practice that we act on established understandings rather than conscious theories. We all carry enormous numbers of assumptions about the way the world works and our behaviour within that world.  Mostly we see many things as ‘normal’ or ‘natural’ and fail to realise that there are huge differences in the way others see the same world.</w:t>
      </w:r>
    </w:p>
    <w:p w:rsidR="00C46181" w:rsidRDefault="00C46181" w:rsidP="00C46181">
      <w:pPr>
        <w:pStyle w:val="BodyText1"/>
        <w:numPr>
          <w:ilvl w:val="0"/>
          <w:numId w:val="25"/>
        </w:numPr>
        <w:ind w:left="360"/>
        <w:rPr>
          <w:rFonts w:ascii="Times New Roman" w:hAnsi="Times New Roman"/>
          <w:sz w:val="24"/>
        </w:rPr>
      </w:pPr>
      <w:r>
        <w:rPr>
          <w:rFonts w:ascii="Times New Roman" w:hAnsi="Times New Roman"/>
          <w:sz w:val="24"/>
        </w:rPr>
        <w:t>Part of the professional challenge of teaching is to be able to justify our actions and articulate the reasons behind those actions – in other words to provide theories for our behaviour. This often results in reviewing past assumptions and perhaps this is especially the case when it comes to behaviour management, so it can be quite confronting.</w:t>
      </w:r>
    </w:p>
    <w:p w:rsidR="00C46181" w:rsidRDefault="00C46181" w:rsidP="00C46181">
      <w:pPr>
        <w:numPr>
          <w:ilvl w:val="0"/>
          <w:numId w:val="25"/>
        </w:numPr>
        <w:overflowPunct w:val="0"/>
        <w:autoSpaceDE w:val="0"/>
        <w:autoSpaceDN w:val="0"/>
        <w:adjustRightInd w:val="0"/>
        <w:ind w:left="360"/>
        <w:textAlignment w:val="baseline"/>
      </w:pPr>
      <w:r>
        <w:t xml:space="preserve">Action learning is a collaborative activity. It cannot be carried out by the individual teacher in isolation. In order to define one’s own practice and understand what is occurring involves feedback from other teachers. For this reason, action learning is best carried out as a joint activity with a critical friend. </w:t>
      </w:r>
    </w:p>
    <w:p w:rsidR="00C46181" w:rsidRDefault="00C46181" w:rsidP="00C46181">
      <w:pPr>
        <w:numPr>
          <w:ilvl w:val="12"/>
          <w:numId w:val="0"/>
        </w:numPr>
      </w:pPr>
    </w:p>
    <w:p w:rsidR="00C46181" w:rsidRDefault="00C46181" w:rsidP="00C46181">
      <w:pPr>
        <w:numPr>
          <w:ilvl w:val="0"/>
          <w:numId w:val="25"/>
        </w:numPr>
        <w:overflowPunct w:val="0"/>
        <w:autoSpaceDE w:val="0"/>
        <w:autoSpaceDN w:val="0"/>
        <w:adjustRightInd w:val="0"/>
        <w:ind w:left="360"/>
        <w:textAlignment w:val="baseline"/>
      </w:pPr>
      <w:r>
        <w:t>Listening to students. Action learning involves obtaining the views and sharing the perspective of our students. We can obtain a great deal of information by listening carefully to what the students tell us about our practice.</w:t>
      </w:r>
    </w:p>
    <w:p w:rsidR="00C46181" w:rsidRDefault="00C46181" w:rsidP="00C46181">
      <w:pPr>
        <w:numPr>
          <w:ilvl w:val="12"/>
          <w:numId w:val="0"/>
        </w:numPr>
        <w:rPr>
          <w:b/>
        </w:rPr>
      </w:pPr>
    </w:p>
    <w:p w:rsidR="00C46181" w:rsidRPr="00557094" w:rsidRDefault="00C46181" w:rsidP="00557094">
      <w:pPr>
        <w:numPr>
          <w:ilvl w:val="12"/>
          <w:numId w:val="0"/>
        </w:numPr>
        <w:jc w:val="center"/>
        <w:rPr>
          <w:b/>
          <w:u w:val="single"/>
          <w:lang w:val="en-AU"/>
        </w:rPr>
      </w:pPr>
      <w:r w:rsidRPr="00557094">
        <w:rPr>
          <w:b/>
          <w:u w:val="single"/>
        </w:rPr>
        <w:t>The Case Study</w:t>
      </w:r>
      <w:r w:rsidR="00557094" w:rsidRPr="00557094">
        <w:rPr>
          <w:b/>
          <w:u w:val="single"/>
          <w:lang w:val="en-AU"/>
        </w:rPr>
        <w:t xml:space="preserve"> or Written Reflection (Assignment 3)</w:t>
      </w:r>
    </w:p>
    <w:p w:rsidR="00C46181" w:rsidRDefault="00C46181" w:rsidP="00C46181">
      <w:pPr>
        <w:numPr>
          <w:ilvl w:val="12"/>
          <w:numId w:val="0"/>
        </w:numPr>
        <w:rPr>
          <w:lang w:val="en-US"/>
        </w:rPr>
      </w:pPr>
    </w:p>
    <w:p w:rsidR="00C46181" w:rsidRDefault="00C46181" w:rsidP="00C46181">
      <w:pPr>
        <w:numPr>
          <w:ilvl w:val="12"/>
          <w:numId w:val="0"/>
        </w:numPr>
        <w:rPr>
          <w:lang w:val="en-US"/>
        </w:rPr>
      </w:pPr>
      <w:r>
        <w:rPr>
          <w:lang w:val="en-US"/>
        </w:rPr>
        <w:t xml:space="preserve">The case study should contain a brief case record, or narrative, outlining the major stages in the action learning process, a record of meetings involved, change of direction, and </w:t>
      </w:r>
      <w:proofErr w:type="spellStart"/>
      <w:r>
        <w:rPr>
          <w:lang w:val="en-US"/>
        </w:rPr>
        <w:t>organisational</w:t>
      </w:r>
      <w:proofErr w:type="spellEnd"/>
      <w:r>
        <w:rPr>
          <w:lang w:val="en-US"/>
        </w:rPr>
        <w:t xml:space="preserve"> and procedural difficulties. In the process, you might want to talk about the following</w:t>
      </w:r>
      <w:r w:rsidR="00557094">
        <w:rPr>
          <w:lang w:val="en-US"/>
        </w:rPr>
        <w:t xml:space="preserve"> (some of which you’ve already covered in more detail in Assignments 1 and 2)</w:t>
      </w:r>
      <w:r>
        <w:rPr>
          <w:lang w:val="en-US"/>
        </w:rPr>
        <w:t>:</w:t>
      </w:r>
    </w:p>
    <w:p w:rsidR="00C46181" w:rsidRDefault="00C46181" w:rsidP="00C46181">
      <w:pPr>
        <w:numPr>
          <w:ilvl w:val="12"/>
          <w:numId w:val="0"/>
        </w:numPr>
        <w:rPr>
          <w:lang w:val="en-US"/>
        </w:rPr>
      </w:pPr>
    </w:p>
    <w:p w:rsidR="00C46181" w:rsidRDefault="00C46181" w:rsidP="00C46181">
      <w:pPr>
        <w:numPr>
          <w:ilvl w:val="0"/>
          <w:numId w:val="25"/>
        </w:numPr>
        <w:overflowPunct w:val="0"/>
        <w:autoSpaceDE w:val="0"/>
        <w:autoSpaceDN w:val="0"/>
        <w:adjustRightInd w:val="0"/>
        <w:textAlignment w:val="baseline"/>
        <w:rPr>
          <w:lang w:val="en-US"/>
        </w:rPr>
      </w:pPr>
      <w:r>
        <w:rPr>
          <w:lang w:val="en-US"/>
        </w:rPr>
        <w:t xml:space="preserve">The reasons for adopting a case study approach. </w:t>
      </w:r>
    </w:p>
    <w:p w:rsidR="00C46181" w:rsidRDefault="00C46181" w:rsidP="00C46181">
      <w:pPr>
        <w:numPr>
          <w:ilvl w:val="12"/>
          <w:numId w:val="0"/>
        </w:numPr>
        <w:ind w:left="360"/>
        <w:rPr>
          <w:lang w:val="en-US"/>
        </w:rPr>
      </w:pPr>
    </w:p>
    <w:p w:rsidR="00C46181" w:rsidRDefault="00C46181" w:rsidP="00C46181">
      <w:pPr>
        <w:numPr>
          <w:ilvl w:val="0"/>
          <w:numId w:val="25"/>
        </w:numPr>
        <w:overflowPunct w:val="0"/>
        <w:autoSpaceDE w:val="0"/>
        <w:autoSpaceDN w:val="0"/>
        <w:adjustRightInd w:val="0"/>
        <w:textAlignment w:val="baseline"/>
      </w:pPr>
      <w:r>
        <w:t xml:space="preserve">Getting started: Finding a topic; deciding on the approach; the rationale for choosing the topic and the approach; describe how you went about finding the information you needed, the design of </w:t>
      </w:r>
      <w:r>
        <w:lastRenderedPageBreak/>
        <w:t>questionnaires and semi-structured interviews, measures you instituted to obtain feedback from other teachers, etc. (See Kemmis and McTaggart (1988) in Reading 13 on getting started).</w:t>
      </w:r>
    </w:p>
    <w:p w:rsidR="00C46181" w:rsidRDefault="00C46181" w:rsidP="00C46181">
      <w:pPr>
        <w:numPr>
          <w:ilvl w:val="12"/>
          <w:numId w:val="0"/>
        </w:numPr>
        <w:ind w:left="360"/>
        <w:rPr>
          <w:lang w:val="en-US"/>
        </w:rPr>
      </w:pPr>
    </w:p>
    <w:p w:rsidR="00C46181" w:rsidRDefault="00C46181" w:rsidP="00C46181">
      <w:pPr>
        <w:numPr>
          <w:ilvl w:val="0"/>
          <w:numId w:val="25"/>
        </w:numPr>
        <w:overflowPunct w:val="0"/>
        <w:autoSpaceDE w:val="0"/>
        <w:autoSpaceDN w:val="0"/>
        <w:adjustRightInd w:val="0"/>
        <w:textAlignment w:val="baseline"/>
        <w:rPr>
          <w:lang w:val="en-US"/>
        </w:rPr>
      </w:pPr>
      <w:r>
        <w:rPr>
          <w:lang w:val="en-US"/>
        </w:rPr>
        <w:t>The important steps or stages in the process: critical dilemmas, prideful moments, major turning points, unexpected but influential events, etc.</w:t>
      </w:r>
    </w:p>
    <w:p w:rsidR="00C46181" w:rsidRDefault="00C46181" w:rsidP="00C46181">
      <w:pPr>
        <w:numPr>
          <w:ilvl w:val="12"/>
          <w:numId w:val="0"/>
        </w:numPr>
        <w:ind w:left="360"/>
        <w:rPr>
          <w:lang w:val="en-US"/>
        </w:rPr>
      </w:pPr>
    </w:p>
    <w:p w:rsidR="00C46181" w:rsidRDefault="00C46181" w:rsidP="00C46181">
      <w:pPr>
        <w:numPr>
          <w:ilvl w:val="0"/>
          <w:numId w:val="25"/>
        </w:numPr>
        <w:overflowPunct w:val="0"/>
        <w:autoSpaceDE w:val="0"/>
        <w:autoSpaceDN w:val="0"/>
        <w:adjustRightInd w:val="0"/>
        <w:textAlignment w:val="baseline"/>
        <w:rPr>
          <w:lang w:val="en-US"/>
        </w:rPr>
      </w:pPr>
      <w:r>
        <w:rPr>
          <w:lang w:val="en-US"/>
        </w:rPr>
        <w:t xml:space="preserve">Record keeping: how did you keep records of what went on? Here you can refer to the video diary, videos of lessons, response journal, photo essay, etc. </w:t>
      </w:r>
    </w:p>
    <w:p w:rsidR="00C46181" w:rsidRDefault="00C46181" w:rsidP="00C46181">
      <w:pPr>
        <w:numPr>
          <w:ilvl w:val="12"/>
          <w:numId w:val="0"/>
        </w:numPr>
        <w:ind w:left="360"/>
        <w:rPr>
          <w:lang w:val="en-US"/>
        </w:rPr>
      </w:pPr>
    </w:p>
    <w:p w:rsidR="00C46181" w:rsidRDefault="00C46181" w:rsidP="00C46181">
      <w:pPr>
        <w:numPr>
          <w:ilvl w:val="0"/>
          <w:numId w:val="25"/>
        </w:numPr>
        <w:overflowPunct w:val="0"/>
        <w:autoSpaceDE w:val="0"/>
        <w:autoSpaceDN w:val="0"/>
        <w:adjustRightInd w:val="0"/>
        <w:textAlignment w:val="baseline"/>
        <w:rPr>
          <w:lang w:val="en-US"/>
        </w:rPr>
      </w:pPr>
      <w:r>
        <w:rPr>
          <w:lang w:val="en-US"/>
        </w:rPr>
        <w:t>Interactional, interpersonal and intercultural difficulties. In some cases, your project might be about some of these issues. Were there any problems in getting other staff to participate, for example?</w:t>
      </w:r>
    </w:p>
    <w:p w:rsidR="00C46181" w:rsidRDefault="00C46181" w:rsidP="00C46181">
      <w:pPr>
        <w:numPr>
          <w:ilvl w:val="12"/>
          <w:numId w:val="0"/>
        </w:numPr>
        <w:ind w:left="360"/>
        <w:rPr>
          <w:lang w:val="en-US"/>
        </w:rPr>
      </w:pPr>
    </w:p>
    <w:p w:rsidR="00C46181" w:rsidRDefault="00C46181" w:rsidP="00C46181">
      <w:pPr>
        <w:numPr>
          <w:ilvl w:val="0"/>
          <w:numId w:val="25"/>
        </w:numPr>
        <w:overflowPunct w:val="0"/>
        <w:autoSpaceDE w:val="0"/>
        <w:autoSpaceDN w:val="0"/>
        <w:adjustRightInd w:val="0"/>
        <w:textAlignment w:val="baseline"/>
        <w:rPr>
          <w:lang w:val="en-US"/>
        </w:rPr>
      </w:pPr>
      <w:r>
        <w:rPr>
          <w:lang w:val="en-US"/>
        </w:rPr>
        <w:t xml:space="preserve">The changes which occurred: Tell us about the effectiveness of what you did and what you learned about yourself and your own practice. Could you detect any improvements in terms of learning outcomes for the children? Any claims can only be tentative given the short time available so you might want to express them in the form </w:t>
      </w:r>
      <w:proofErr w:type="gramStart"/>
      <w:r>
        <w:rPr>
          <w:lang w:val="en-US"/>
        </w:rPr>
        <w:t>of  'fuzzy</w:t>
      </w:r>
      <w:proofErr w:type="gramEnd"/>
      <w:r>
        <w:rPr>
          <w:lang w:val="en-US"/>
        </w:rPr>
        <w:t xml:space="preserve"> hypotheses'.</w:t>
      </w:r>
    </w:p>
    <w:p w:rsidR="00C46181" w:rsidRDefault="00C46181" w:rsidP="00C46181">
      <w:pPr>
        <w:numPr>
          <w:ilvl w:val="12"/>
          <w:numId w:val="0"/>
        </w:numPr>
        <w:ind w:left="360"/>
        <w:rPr>
          <w:lang w:val="en-US"/>
        </w:rPr>
      </w:pPr>
    </w:p>
    <w:p w:rsidR="00C46181" w:rsidRDefault="00C46181" w:rsidP="00C46181">
      <w:pPr>
        <w:numPr>
          <w:ilvl w:val="0"/>
          <w:numId w:val="25"/>
        </w:numPr>
        <w:overflowPunct w:val="0"/>
        <w:autoSpaceDE w:val="0"/>
        <w:autoSpaceDN w:val="0"/>
        <w:adjustRightInd w:val="0"/>
        <w:textAlignment w:val="baseline"/>
      </w:pPr>
      <w:r>
        <w:rPr>
          <w:lang w:val="en-US"/>
        </w:rPr>
        <w:t>Future courses of action: Suggest what needs to be done once you leave the school.</w:t>
      </w:r>
    </w:p>
    <w:p w:rsidR="00C46181" w:rsidRDefault="00C46181" w:rsidP="00C46181">
      <w:pPr>
        <w:numPr>
          <w:ilvl w:val="12"/>
          <w:numId w:val="0"/>
        </w:numPr>
      </w:pPr>
    </w:p>
    <w:p w:rsidR="00C46181" w:rsidRDefault="00C46181" w:rsidP="00C46181"/>
    <w:p w:rsidR="00C46181" w:rsidRPr="00557094" w:rsidRDefault="00C46181" w:rsidP="00557094">
      <w:pPr>
        <w:jc w:val="center"/>
        <w:rPr>
          <w:b/>
          <w:u w:val="single"/>
          <w:lang w:val="en-AU"/>
        </w:rPr>
      </w:pPr>
      <w:r w:rsidRPr="00557094">
        <w:rPr>
          <w:b/>
          <w:u w:val="single"/>
        </w:rPr>
        <w:t>T</w:t>
      </w:r>
      <w:proofErr w:type="spellStart"/>
      <w:r w:rsidR="004A690B" w:rsidRPr="00557094">
        <w:rPr>
          <w:b/>
          <w:u w:val="single"/>
          <w:lang w:val="en-AU"/>
        </w:rPr>
        <w:t>ips</w:t>
      </w:r>
      <w:proofErr w:type="spellEnd"/>
      <w:r w:rsidR="004A690B" w:rsidRPr="00557094">
        <w:rPr>
          <w:b/>
          <w:u w:val="single"/>
          <w:lang w:val="en-AU"/>
        </w:rPr>
        <w:t xml:space="preserve"> for</w:t>
      </w:r>
      <w:r w:rsidRPr="00557094">
        <w:rPr>
          <w:b/>
          <w:u w:val="single"/>
        </w:rPr>
        <w:t xml:space="preserve"> for Action Learning</w:t>
      </w:r>
      <w:r w:rsidR="004A690B" w:rsidRPr="00557094">
        <w:rPr>
          <w:b/>
          <w:u w:val="single"/>
          <w:lang w:val="en-AU"/>
        </w:rPr>
        <w:t xml:space="preserve"> Topics</w:t>
      </w:r>
      <w:r w:rsidR="00557094" w:rsidRPr="00557094">
        <w:rPr>
          <w:b/>
          <w:u w:val="single"/>
          <w:lang w:val="en-AU"/>
        </w:rPr>
        <w:t xml:space="preserve"> and Processes</w:t>
      </w:r>
    </w:p>
    <w:p w:rsidR="00C46181" w:rsidRDefault="00C46181" w:rsidP="00C46181"/>
    <w:p w:rsidR="00C46181" w:rsidRPr="00557094" w:rsidRDefault="00C46181" w:rsidP="00C46181">
      <w:pPr>
        <w:rPr>
          <w:sz w:val="20"/>
          <w:szCs w:val="20"/>
        </w:rPr>
      </w:pPr>
      <w:r w:rsidRPr="00557094">
        <w:rPr>
          <w:sz w:val="20"/>
          <w:szCs w:val="20"/>
        </w:rPr>
        <w:t>1. The project must be manageable and capable of demonstrating some change or shift in response to the strategies you introduce, bearing in mind the limited time available. It is no use simply setting out to improve the performance of boys in Mathematics or reverse deeply entrenched gender-related behaviour in the community. You might, however, want to discover whether you react to boys and girls differently in the class or favour one group more than the other, or what is involved in creating a community of learners.</w:t>
      </w:r>
    </w:p>
    <w:p w:rsidR="00C46181" w:rsidRPr="00557094" w:rsidRDefault="00C46181" w:rsidP="00C46181">
      <w:pPr>
        <w:rPr>
          <w:sz w:val="20"/>
          <w:szCs w:val="20"/>
        </w:rPr>
      </w:pPr>
    </w:p>
    <w:p w:rsidR="00C46181" w:rsidRPr="00557094" w:rsidRDefault="00C46181" w:rsidP="00C46181">
      <w:pPr>
        <w:rPr>
          <w:sz w:val="20"/>
          <w:szCs w:val="20"/>
        </w:rPr>
      </w:pPr>
      <w:r w:rsidRPr="00557094">
        <w:rPr>
          <w:sz w:val="20"/>
          <w:szCs w:val="20"/>
        </w:rPr>
        <w:t>2. The project should therefore be as focussed as possible. Perhaps you want to improve your communication with children, parents or ancillary staff. Perhaps your questioning technique is responsible for some of the confusion you have been noticing. Perhaps you have been told that the way you keep on saying 'OK' or 'Do you see?' is highly annoying.  So, how can you find out if these things are true? And what can you do about it? This might lead you to consider other aspect of your interpersonal and interactional behaviour.</w:t>
      </w:r>
    </w:p>
    <w:p w:rsidR="00C46181" w:rsidRPr="00557094" w:rsidRDefault="00C46181" w:rsidP="00C46181">
      <w:pPr>
        <w:rPr>
          <w:sz w:val="20"/>
          <w:szCs w:val="20"/>
        </w:rPr>
      </w:pPr>
    </w:p>
    <w:p w:rsidR="00C46181" w:rsidRPr="00557094" w:rsidRDefault="00C46181" w:rsidP="00C46181">
      <w:pPr>
        <w:rPr>
          <w:sz w:val="20"/>
          <w:szCs w:val="20"/>
        </w:rPr>
      </w:pPr>
      <w:r w:rsidRPr="00557094">
        <w:rPr>
          <w:sz w:val="20"/>
          <w:szCs w:val="20"/>
        </w:rPr>
        <w:t>3. Avoid one-on-one situations with individual children with behavioural difficulties or special needs. There have been a number of studies done with such children, and although significant improvements have sometimes been recorded, there is little transferability, and the teacher's repertoire is not always extended.</w:t>
      </w:r>
    </w:p>
    <w:p w:rsidR="00C46181" w:rsidRPr="00557094" w:rsidRDefault="00C46181" w:rsidP="00C46181">
      <w:pPr>
        <w:rPr>
          <w:sz w:val="20"/>
          <w:szCs w:val="20"/>
          <w:lang w:val="en-AU"/>
        </w:rPr>
      </w:pPr>
    </w:p>
    <w:p w:rsidR="00557094" w:rsidRPr="00557094" w:rsidRDefault="00557094" w:rsidP="00557094">
      <w:pPr>
        <w:rPr>
          <w:sz w:val="20"/>
          <w:szCs w:val="20"/>
        </w:rPr>
      </w:pPr>
      <w:r w:rsidRPr="00557094">
        <w:rPr>
          <w:sz w:val="20"/>
          <w:szCs w:val="20"/>
          <w:lang w:val="en-AU"/>
        </w:rPr>
        <w:t xml:space="preserve">4.  </w:t>
      </w:r>
      <w:r w:rsidRPr="00557094">
        <w:rPr>
          <w:sz w:val="20"/>
          <w:szCs w:val="20"/>
        </w:rPr>
        <w:t>An important aspect of action research is record keeping so that teachers can go back and re-examine what was agreed, and evaluate their action learning projects. Journal keeping and diarying require considerable discipline and application and some of you might like to commit your thoughts to video in the form of a video diary.</w:t>
      </w:r>
    </w:p>
    <w:p w:rsidR="00557094" w:rsidRDefault="00557094" w:rsidP="00C46181">
      <w:pPr>
        <w:rPr>
          <w:lang w:val="en-AU"/>
        </w:rPr>
      </w:pPr>
    </w:p>
    <w:p w:rsidR="00557094" w:rsidRDefault="00557094" w:rsidP="00F075DB">
      <w:pPr>
        <w:pBdr>
          <w:top w:val="single" w:sz="4" w:space="1" w:color="auto"/>
          <w:left w:val="single" w:sz="4" w:space="4" w:color="auto"/>
          <w:bottom w:val="single" w:sz="4" w:space="1" w:color="auto"/>
          <w:right w:val="single" w:sz="4" w:space="4" w:color="auto"/>
        </w:pBdr>
        <w:jc w:val="center"/>
        <w:rPr>
          <w:b/>
          <w:sz w:val="20"/>
          <w:szCs w:val="20"/>
          <w:u w:val="single"/>
          <w:lang w:val="en-AU"/>
        </w:rPr>
      </w:pPr>
      <w:r w:rsidRPr="00F075DB">
        <w:rPr>
          <w:b/>
          <w:sz w:val="20"/>
          <w:szCs w:val="20"/>
          <w:u w:val="single"/>
          <w:lang w:val="en-AU"/>
        </w:rPr>
        <w:t>How to Think Reflectively Task</w:t>
      </w:r>
    </w:p>
    <w:p w:rsidR="00F075DB" w:rsidRPr="00F075DB" w:rsidRDefault="00F075DB" w:rsidP="00F075DB">
      <w:pPr>
        <w:pBdr>
          <w:top w:val="single" w:sz="4" w:space="1" w:color="auto"/>
          <w:left w:val="single" w:sz="4" w:space="4" w:color="auto"/>
          <w:bottom w:val="single" w:sz="4" w:space="1" w:color="auto"/>
          <w:right w:val="single" w:sz="4" w:space="4" w:color="auto"/>
        </w:pBdr>
        <w:jc w:val="center"/>
        <w:rPr>
          <w:b/>
          <w:sz w:val="20"/>
          <w:szCs w:val="20"/>
          <w:u w:val="single"/>
          <w:lang w:val="en-AU"/>
        </w:rPr>
      </w:pPr>
    </w:p>
    <w:p w:rsidR="00557094" w:rsidRPr="00F075DB" w:rsidRDefault="00557094" w:rsidP="00F075DB">
      <w:pPr>
        <w:pBdr>
          <w:top w:val="single" w:sz="4" w:space="1" w:color="auto"/>
          <w:left w:val="single" w:sz="4" w:space="4" w:color="auto"/>
          <w:bottom w:val="single" w:sz="4" w:space="1" w:color="auto"/>
          <w:right w:val="single" w:sz="4" w:space="4" w:color="auto"/>
        </w:pBdr>
        <w:rPr>
          <w:sz w:val="20"/>
          <w:szCs w:val="20"/>
          <w:lang w:val="en-AU"/>
        </w:rPr>
      </w:pPr>
      <w:r w:rsidRPr="00F075DB">
        <w:rPr>
          <w:sz w:val="20"/>
          <w:szCs w:val="20"/>
          <w:lang w:val="en-AU"/>
        </w:rPr>
        <w:t xml:space="preserve"> Describe a critical incident and write a reflection on it.  It may help to discuss this incident with </w:t>
      </w:r>
      <w:r w:rsidR="00F075DB">
        <w:rPr>
          <w:sz w:val="20"/>
          <w:szCs w:val="20"/>
          <w:lang w:val="en-AU"/>
        </w:rPr>
        <w:t>o</w:t>
      </w:r>
      <w:r w:rsidRPr="00F075DB">
        <w:rPr>
          <w:sz w:val="20"/>
          <w:szCs w:val="20"/>
          <w:lang w:val="en-AU"/>
        </w:rPr>
        <w:t>thers while you work through this process.</w:t>
      </w:r>
    </w:p>
    <w:p w:rsidR="00557094" w:rsidRPr="00F075DB" w:rsidRDefault="00557094" w:rsidP="00F075DB">
      <w:pPr>
        <w:pBdr>
          <w:top w:val="single" w:sz="4" w:space="1" w:color="auto"/>
          <w:left w:val="single" w:sz="4" w:space="4" w:color="auto"/>
          <w:bottom w:val="single" w:sz="4" w:space="1" w:color="auto"/>
          <w:right w:val="single" w:sz="4" w:space="4" w:color="auto"/>
        </w:pBdr>
        <w:rPr>
          <w:sz w:val="20"/>
          <w:szCs w:val="20"/>
          <w:lang w:val="en-AU"/>
        </w:rPr>
      </w:pPr>
      <w:r w:rsidRPr="00F075DB">
        <w:rPr>
          <w:sz w:val="20"/>
          <w:szCs w:val="20"/>
          <w:lang w:val="en-AU"/>
        </w:rPr>
        <w:t>1.  Think of an incident, either professionally or just in an everyday encounter.  It usually helps if the incident created a problem.  Briefly describe it.</w:t>
      </w:r>
    </w:p>
    <w:p w:rsidR="00557094" w:rsidRPr="00F075DB" w:rsidRDefault="00557094" w:rsidP="00F075DB">
      <w:pPr>
        <w:pBdr>
          <w:top w:val="single" w:sz="4" w:space="1" w:color="auto"/>
          <w:left w:val="single" w:sz="4" w:space="4" w:color="auto"/>
          <w:bottom w:val="single" w:sz="4" w:space="1" w:color="auto"/>
          <w:right w:val="single" w:sz="4" w:space="4" w:color="auto"/>
        </w:pBdr>
        <w:rPr>
          <w:sz w:val="20"/>
          <w:szCs w:val="20"/>
          <w:lang w:val="en-AU"/>
        </w:rPr>
      </w:pPr>
      <w:r w:rsidRPr="00F075DB">
        <w:rPr>
          <w:sz w:val="20"/>
          <w:szCs w:val="20"/>
          <w:lang w:val="en-AU"/>
        </w:rPr>
        <w:t>2.  Develop a series of questions about the incident.</w:t>
      </w:r>
    </w:p>
    <w:p w:rsidR="00557094" w:rsidRPr="00F075DB" w:rsidRDefault="00557094" w:rsidP="00F075DB">
      <w:pPr>
        <w:pBdr>
          <w:top w:val="single" w:sz="4" w:space="1" w:color="auto"/>
          <w:left w:val="single" w:sz="4" w:space="4" w:color="auto"/>
          <w:bottom w:val="single" w:sz="4" w:space="1" w:color="auto"/>
          <w:right w:val="single" w:sz="4" w:space="4" w:color="auto"/>
        </w:pBdr>
        <w:rPr>
          <w:sz w:val="20"/>
          <w:szCs w:val="20"/>
          <w:lang w:val="en-AU"/>
        </w:rPr>
      </w:pPr>
      <w:r w:rsidRPr="00F075DB">
        <w:rPr>
          <w:sz w:val="20"/>
          <w:szCs w:val="20"/>
          <w:lang w:val="en-AU"/>
        </w:rPr>
        <w:t>3.  Try to list some of the assumptions you may have had about the incident.</w:t>
      </w:r>
    </w:p>
    <w:p w:rsidR="00557094" w:rsidRPr="00F075DB" w:rsidRDefault="00557094" w:rsidP="00F075DB">
      <w:pPr>
        <w:pBdr>
          <w:top w:val="single" w:sz="4" w:space="1" w:color="auto"/>
          <w:left w:val="single" w:sz="4" w:space="4" w:color="auto"/>
          <w:bottom w:val="single" w:sz="4" w:space="1" w:color="auto"/>
          <w:right w:val="single" w:sz="4" w:space="4" w:color="auto"/>
        </w:pBdr>
        <w:rPr>
          <w:sz w:val="20"/>
          <w:szCs w:val="20"/>
          <w:lang w:val="en-AU"/>
        </w:rPr>
      </w:pPr>
      <w:r w:rsidRPr="00F075DB">
        <w:rPr>
          <w:sz w:val="20"/>
          <w:szCs w:val="20"/>
          <w:lang w:val="en-AU"/>
        </w:rPr>
        <w:t xml:space="preserve">4. Write a short summary of where those assumptions came from: family values, influence of peers, personal experience, </w:t>
      </w:r>
      <w:proofErr w:type="gramStart"/>
      <w:r w:rsidRPr="00F075DB">
        <w:rPr>
          <w:sz w:val="20"/>
          <w:szCs w:val="20"/>
          <w:lang w:val="en-AU"/>
        </w:rPr>
        <w:t>information</w:t>
      </w:r>
      <w:proofErr w:type="gramEnd"/>
      <w:r w:rsidRPr="00F075DB">
        <w:rPr>
          <w:sz w:val="20"/>
          <w:szCs w:val="20"/>
          <w:lang w:val="en-AU"/>
        </w:rPr>
        <w:t xml:space="preserve"> already learned in the course etc.  Position yourself in the context.  Are you male or female, young adult or middle aged, Anglo-Saxon Australian or </w:t>
      </w:r>
      <w:r w:rsidR="00F075DB" w:rsidRPr="00F075DB">
        <w:rPr>
          <w:sz w:val="20"/>
          <w:szCs w:val="20"/>
          <w:lang w:val="en-AU"/>
        </w:rPr>
        <w:t>Indigenous or? Laid-back or formal, religious or not etc</w:t>
      </w:r>
    </w:p>
    <w:p w:rsidR="00F075DB" w:rsidRDefault="00F075DB" w:rsidP="00F075DB">
      <w:pPr>
        <w:pBdr>
          <w:top w:val="single" w:sz="4" w:space="1" w:color="auto"/>
          <w:left w:val="single" w:sz="4" w:space="4" w:color="auto"/>
          <w:bottom w:val="single" w:sz="4" w:space="1" w:color="auto"/>
          <w:right w:val="single" w:sz="4" w:space="4" w:color="auto"/>
        </w:pBdr>
        <w:rPr>
          <w:sz w:val="20"/>
          <w:szCs w:val="20"/>
          <w:lang w:val="en-AU"/>
        </w:rPr>
      </w:pPr>
      <w:r w:rsidRPr="00F075DB">
        <w:rPr>
          <w:sz w:val="20"/>
          <w:szCs w:val="20"/>
          <w:lang w:val="en-AU"/>
        </w:rPr>
        <w:t xml:space="preserve">5.  Now think back to the original incident.  Is it possible there were other ways of looking at it?  Try </w:t>
      </w:r>
      <w:r>
        <w:rPr>
          <w:sz w:val="20"/>
          <w:szCs w:val="20"/>
          <w:lang w:val="en-AU"/>
        </w:rPr>
        <w:t>to examine the incident from someone with a different background/set of values.  Write a concluding remark.</w:t>
      </w:r>
    </w:p>
    <w:p w:rsidR="00F075DB" w:rsidRPr="00F075DB" w:rsidRDefault="00F075DB" w:rsidP="00F075DB">
      <w:pPr>
        <w:pBdr>
          <w:top w:val="single" w:sz="4" w:space="1" w:color="auto"/>
          <w:left w:val="single" w:sz="4" w:space="4" w:color="auto"/>
          <w:bottom w:val="single" w:sz="4" w:space="1" w:color="auto"/>
          <w:right w:val="single" w:sz="4" w:space="4" w:color="auto"/>
        </w:pBdr>
        <w:rPr>
          <w:sz w:val="20"/>
          <w:szCs w:val="20"/>
          <w:lang w:val="en-AU"/>
        </w:rPr>
      </w:pPr>
    </w:p>
    <w:sectPr w:rsidR="00F075DB" w:rsidRPr="00F075DB" w:rsidSect="00FD3E18">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094" w:rsidRDefault="00557094" w:rsidP="005F1A62">
      <w:r>
        <w:separator/>
      </w:r>
    </w:p>
  </w:endnote>
  <w:endnote w:type="continuationSeparator" w:id="0">
    <w:p w:rsidR="00557094" w:rsidRDefault="00557094" w:rsidP="005F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8481519"/>
      <w:docPartObj>
        <w:docPartGallery w:val="Page Numbers (Bottom of Page)"/>
        <w:docPartUnique/>
      </w:docPartObj>
    </w:sdtPr>
    <w:sdtEndPr/>
    <w:sdtContent>
      <w:p w:rsidR="00557094" w:rsidRPr="00CA58BF" w:rsidRDefault="00557094">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502E5C">
          <w:rPr>
            <w:noProof/>
            <w:sz w:val="20"/>
            <w:szCs w:val="20"/>
          </w:rPr>
          <w:t>1</w:t>
        </w:r>
        <w:r w:rsidRPr="00CA58BF">
          <w:rPr>
            <w:sz w:val="20"/>
            <w:szCs w:val="20"/>
          </w:rPr>
          <w:fldChar w:fldCharType="end"/>
        </w:r>
      </w:p>
    </w:sdtContent>
  </w:sdt>
  <w:p w:rsidR="00557094" w:rsidRDefault="00557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094" w:rsidRDefault="00557094" w:rsidP="005F1A62">
      <w:r>
        <w:separator/>
      </w:r>
    </w:p>
  </w:footnote>
  <w:footnote w:type="continuationSeparator" w:id="0">
    <w:p w:rsidR="00557094" w:rsidRDefault="00557094" w:rsidP="005F1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heme="majorBidi"/>
        <w:sz w:val="20"/>
        <w:szCs w:val="20"/>
      </w:rPr>
      <w:alias w:val="Title"/>
      <w:id w:val="77738743"/>
      <w:placeholder>
        <w:docPart w:val="30F0D847251241C58E7A53363CF566B5"/>
      </w:placeholder>
      <w:dataBinding w:prefixMappings="xmlns:ns0='http://schemas.openxmlformats.org/package/2006/metadata/core-properties' xmlns:ns1='http://purl.org/dc/elements/1.1/'" w:xpath="/ns0:coreProperties[1]/ns1:title[1]" w:storeItemID="{6C3C8BC8-F283-45AE-878A-BAB7291924A1}"/>
      <w:text/>
    </w:sdtPr>
    <w:sdtEndPr/>
    <w:sdtContent>
      <w:p w:rsidR="00557094" w:rsidRPr="00CA58BF" w:rsidRDefault="00557094">
        <w:pPr>
          <w:pStyle w:val="Header"/>
          <w:pBdr>
            <w:bottom w:val="thickThinSmallGap" w:sz="24" w:space="1" w:color="622423" w:themeColor="accent2" w:themeShade="7F"/>
          </w:pBdr>
          <w:jc w:val="center"/>
          <w:rPr>
            <w:rFonts w:asciiTheme="majorHAnsi" w:eastAsiaTheme="majorEastAsia" w:hAnsiTheme="majorHAnsi" w:cstheme="majorBidi"/>
            <w:sz w:val="20"/>
            <w:szCs w:val="20"/>
          </w:rPr>
        </w:pPr>
        <w:r w:rsidRPr="00CA58BF">
          <w:rPr>
            <w:rFonts w:eastAsiaTheme="majorEastAsia" w:cstheme="majorBidi"/>
            <w:sz w:val="20"/>
            <w:szCs w:val="20"/>
          </w:rPr>
          <w:t>ET</w:t>
        </w:r>
        <w:r>
          <w:rPr>
            <w:rFonts w:eastAsiaTheme="majorEastAsia" w:cstheme="majorBidi"/>
            <w:sz w:val="20"/>
            <w:szCs w:val="20"/>
          </w:rPr>
          <w:t>L329</w:t>
        </w:r>
        <w:r w:rsidRPr="00CA58BF">
          <w:rPr>
            <w:rFonts w:eastAsiaTheme="majorEastAsia" w:cstheme="majorBidi"/>
            <w:sz w:val="20"/>
            <w:szCs w:val="20"/>
          </w:rPr>
          <w:t xml:space="preserve">: </w:t>
        </w:r>
        <w:r>
          <w:rPr>
            <w:rFonts w:eastAsiaTheme="majorEastAsia" w:cstheme="majorBidi"/>
            <w:sz w:val="20"/>
            <w:szCs w:val="20"/>
          </w:rPr>
          <w:t>Entrepreneurial Professional</w:t>
        </w:r>
      </w:p>
    </w:sdtContent>
  </w:sdt>
  <w:p w:rsidR="00557094" w:rsidRDefault="00557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FB7D7"/>
    <w:multiLevelType w:val="hybridMultilevel"/>
    <w:tmpl w:val="FA892C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0A00510"/>
    <w:multiLevelType w:val="hybridMultilevel"/>
    <w:tmpl w:val="48454B6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2100E27"/>
    <w:multiLevelType w:val="hybridMultilevel"/>
    <w:tmpl w:val="B1078DE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FFFFFFE"/>
    <w:multiLevelType w:val="singleLevel"/>
    <w:tmpl w:val="50DA0A4E"/>
    <w:lvl w:ilvl="0">
      <w:numFmt w:val="bullet"/>
      <w:lvlText w:val="*"/>
      <w:lvlJc w:val="left"/>
    </w:lvl>
  </w:abstractNum>
  <w:abstractNum w:abstractNumId="4">
    <w:nsid w:val="0523EAE8"/>
    <w:multiLevelType w:val="hybridMultilevel"/>
    <w:tmpl w:val="5F349F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6A06115"/>
    <w:multiLevelType w:val="multilevel"/>
    <w:tmpl w:val="48EE3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9484706"/>
    <w:multiLevelType w:val="multilevel"/>
    <w:tmpl w:val="CDA0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B020593"/>
    <w:multiLevelType w:val="multilevel"/>
    <w:tmpl w:val="25466E6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8">
    <w:nsid w:val="12B30D32"/>
    <w:multiLevelType w:val="hybridMultilevel"/>
    <w:tmpl w:val="D2303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F6D608A"/>
    <w:multiLevelType w:val="hybridMultilevel"/>
    <w:tmpl w:val="478A05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31E6635"/>
    <w:multiLevelType w:val="multilevel"/>
    <w:tmpl w:val="9562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B24C88"/>
    <w:multiLevelType w:val="multilevel"/>
    <w:tmpl w:val="6BC4D92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2">
    <w:nsid w:val="267A4C55"/>
    <w:multiLevelType w:val="multilevel"/>
    <w:tmpl w:val="3316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ABD4333"/>
    <w:multiLevelType w:val="multilevel"/>
    <w:tmpl w:val="659ED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CF441E8"/>
    <w:multiLevelType w:val="multilevel"/>
    <w:tmpl w:val="5538BEA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5">
    <w:nsid w:val="2D3F7C75"/>
    <w:multiLevelType w:val="hybridMultilevel"/>
    <w:tmpl w:val="DF0ED9B8"/>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33926C4"/>
    <w:multiLevelType w:val="hybridMultilevel"/>
    <w:tmpl w:val="C310BF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A9A401C"/>
    <w:multiLevelType w:val="multilevel"/>
    <w:tmpl w:val="838E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DAD25AD"/>
    <w:multiLevelType w:val="hybridMultilevel"/>
    <w:tmpl w:val="1C0A31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F287369"/>
    <w:multiLevelType w:val="multilevel"/>
    <w:tmpl w:val="B1929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8E2FA4"/>
    <w:multiLevelType w:val="multilevel"/>
    <w:tmpl w:val="6BF88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091CDA"/>
    <w:multiLevelType w:val="multilevel"/>
    <w:tmpl w:val="1FAE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8B420B2"/>
    <w:multiLevelType w:val="multilevel"/>
    <w:tmpl w:val="FA32ECA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nsid w:val="74384846"/>
    <w:multiLevelType w:val="multilevel"/>
    <w:tmpl w:val="E818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594138C"/>
    <w:multiLevelType w:val="hybridMultilevel"/>
    <w:tmpl w:val="6EDA54E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21"/>
  </w:num>
  <w:num w:numId="3">
    <w:abstractNumId w:val="5"/>
  </w:num>
  <w:num w:numId="4">
    <w:abstractNumId w:val="7"/>
  </w:num>
  <w:num w:numId="5">
    <w:abstractNumId w:val="11"/>
  </w:num>
  <w:num w:numId="6">
    <w:abstractNumId w:val="14"/>
  </w:num>
  <w:num w:numId="7">
    <w:abstractNumId w:val="22"/>
  </w:num>
  <w:num w:numId="8">
    <w:abstractNumId w:val="6"/>
  </w:num>
  <w:num w:numId="9">
    <w:abstractNumId w:val="10"/>
  </w:num>
  <w:num w:numId="10">
    <w:abstractNumId w:val="23"/>
  </w:num>
  <w:num w:numId="11">
    <w:abstractNumId w:val="12"/>
  </w:num>
  <w:num w:numId="12">
    <w:abstractNumId w:val="17"/>
  </w:num>
  <w:num w:numId="13">
    <w:abstractNumId w:val="13"/>
  </w:num>
  <w:num w:numId="14">
    <w:abstractNumId w:val="20"/>
  </w:num>
  <w:num w:numId="15">
    <w:abstractNumId w:val="19"/>
  </w:num>
  <w:num w:numId="16">
    <w:abstractNumId w:val="8"/>
  </w:num>
  <w:num w:numId="17">
    <w:abstractNumId w:val="16"/>
  </w:num>
  <w:num w:numId="18">
    <w:abstractNumId w:val="0"/>
  </w:num>
  <w:num w:numId="19">
    <w:abstractNumId w:val="2"/>
  </w:num>
  <w:num w:numId="20">
    <w:abstractNumId w:val="1"/>
  </w:num>
  <w:num w:numId="21">
    <w:abstractNumId w:val="4"/>
  </w:num>
  <w:num w:numId="22">
    <w:abstractNumId w:val="24"/>
  </w:num>
  <w:num w:numId="23">
    <w:abstractNumId w:val="15"/>
  </w:num>
  <w:num w:numId="24">
    <w:abstractNumId w:val="9"/>
  </w:num>
  <w:num w:numId="25">
    <w:abstractNumId w:val="3"/>
    <w:lvlOverride w:ilvl="0">
      <w:lvl w:ilvl="0">
        <w:start w:val="1"/>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F1A62"/>
    <w:rsid w:val="001D0D10"/>
    <w:rsid w:val="0028623D"/>
    <w:rsid w:val="00320B80"/>
    <w:rsid w:val="003D72E6"/>
    <w:rsid w:val="0041324C"/>
    <w:rsid w:val="004A690B"/>
    <w:rsid w:val="004C3043"/>
    <w:rsid w:val="00502E5C"/>
    <w:rsid w:val="00521A33"/>
    <w:rsid w:val="00557094"/>
    <w:rsid w:val="005C1338"/>
    <w:rsid w:val="005F1A62"/>
    <w:rsid w:val="005F2799"/>
    <w:rsid w:val="00736B6B"/>
    <w:rsid w:val="00822A99"/>
    <w:rsid w:val="00826D1B"/>
    <w:rsid w:val="008A3056"/>
    <w:rsid w:val="008B0B1F"/>
    <w:rsid w:val="00A65A08"/>
    <w:rsid w:val="00AC1D8C"/>
    <w:rsid w:val="00BA2EF2"/>
    <w:rsid w:val="00C46181"/>
    <w:rsid w:val="00C74704"/>
    <w:rsid w:val="00CA58BF"/>
    <w:rsid w:val="00CE5D7A"/>
    <w:rsid w:val="00DA3DCF"/>
    <w:rsid w:val="00E4554F"/>
    <w:rsid w:val="00E9199C"/>
    <w:rsid w:val="00F075DB"/>
    <w:rsid w:val="00F6212B"/>
    <w:rsid w:val="00F81416"/>
    <w:rsid w:val="00F9416F"/>
    <w:rsid w:val="00FB37C8"/>
    <w:rsid w:val="00FD3E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D7A"/>
    <w:pPr>
      <w:spacing w:after="0" w:line="240" w:lineRule="auto"/>
    </w:pPr>
    <w:rPr>
      <w:rFonts w:ascii="Times New Roman" w:eastAsia="Times New Roman" w:hAnsi="Times New Roman" w:cs="Times New Roman"/>
      <w:sz w:val="24"/>
      <w:szCs w:val="24"/>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ListParagraph">
    <w:name w:val="List Paragraph"/>
    <w:basedOn w:val="Normal"/>
    <w:uiPriority w:val="34"/>
    <w:qFormat/>
    <w:rsid w:val="00521A33"/>
    <w:pPr>
      <w:ind w:left="720"/>
      <w:contextualSpacing/>
    </w:pPr>
  </w:style>
  <w:style w:type="character" w:styleId="Strong">
    <w:name w:val="Strong"/>
    <w:basedOn w:val="DefaultParagraphFont"/>
    <w:uiPriority w:val="22"/>
    <w:qFormat/>
    <w:rsid w:val="00BA2EF2"/>
    <w:rPr>
      <w:b/>
      <w:bCs/>
    </w:rPr>
  </w:style>
  <w:style w:type="character" w:customStyle="1" w:styleId="fnt0">
    <w:name w:val="fnt0"/>
    <w:basedOn w:val="DefaultParagraphFont"/>
    <w:rsid w:val="00BA2EF2"/>
  </w:style>
  <w:style w:type="paragraph" w:styleId="NormalWeb">
    <w:name w:val="Normal (Web)"/>
    <w:basedOn w:val="Normal"/>
    <w:uiPriority w:val="99"/>
    <w:unhideWhenUsed/>
    <w:rsid w:val="00BA2EF2"/>
    <w:pPr>
      <w:spacing w:before="100" w:beforeAutospacing="1" w:after="100" w:afterAutospacing="1"/>
    </w:pPr>
    <w:rPr>
      <w:lang w:val="en-AU" w:eastAsia="en-AU"/>
    </w:rPr>
  </w:style>
  <w:style w:type="paragraph" w:customStyle="1" w:styleId="Default">
    <w:name w:val="Default"/>
    <w:rsid w:val="00DA3DC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736B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1">
    <w:name w:val="Body Text1"/>
    <w:basedOn w:val="Normal"/>
    <w:rsid w:val="00C46181"/>
    <w:pPr>
      <w:overflowPunct w:val="0"/>
      <w:autoSpaceDE w:val="0"/>
      <w:autoSpaceDN w:val="0"/>
      <w:adjustRightInd w:val="0"/>
      <w:spacing w:after="240" w:line="280" w:lineRule="atLeast"/>
      <w:textAlignment w:val="baseline"/>
    </w:pPr>
    <w:rPr>
      <w:rFonts w:ascii="Palatino" w:hAnsi="Palatino"/>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F0D847251241C58E7A53363CF566B5"/>
        <w:category>
          <w:name w:val="General"/>
          <w:gallery w:val="placeholder"/>
        </w:category>
        <w:types>
          <w:type w:val="bbPlcHdr"/>
        </w:types>
        <w:behaviors>
          <w:behavior w:val="content"/>
        </w:behaviors>
        <w:guid w:val="{47A75D9E-8E3B-4B3F-B04F-0975CBC1977B}"/>
      </w:docPartPr>
      <w:docPartBody>
        <w:p w:rsidR="003339A9" w:rsidRDefault="00BA449F" w:rsidP="00BA449F">
          <w:pPr>
            <w:pStyle w:val="30F0D847251241C58E7A53363CF566B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A205A"/>
    <w:rsid w:val="000B7BF7"/>
    <w:rsid w:val="003339A9"/>
    <w:rsid w:val="00567DA8"/>
    <w:rsid w:val="005F4480"/>
    <w:rsid w:val="00686AC8"/>
    <w:rsid w:val="009860EB"/>
    <w:rsid w:val="00BA44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9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D4226-05ED-4BD9-839B-68E5DDAC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ETL329: Entrepreneurial Professional</vt:lpstr>
    </vt:vector>
  </TitlesOfParts>
  <Company/>
  <LinksUpToDate>false</LinksUpToDate>
  <CharactersWithSpaces>6841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ETL329: Entrepreneurial Professional</dc:title>
  <dc:subject/>
  <dc:creator>User</dc:creator>
  <cp:keywords/>
  <dc:description/>
  <cp:lastModifiedBy>CDU</cp:lastModifiedBy>
  <cp:revision>5</cp:revision>
  <cp:lastPrinted>2013-02-28T04:24:00Z</cp:lastPrinted>
  <dcterms:created xsi:type="dcterms:W3CDTF">2010-10-20T05:50:00Z</dcterms:created>
  <dcterms:modified xsi:type="dcterms:W3CDTF">2013-02-28T04:24:00Z</dcterms:modified>
</cp:coreProperties>
</file>